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5910B" w14:textId="77777777" w:rsidR="00F934C5" w:rsidRDefault="00F934C5" w:rsidP="00F934C5">
      <w:pPr>
        <w:tabs>
          <w:tab w:val="left" w:pos="4680"/>
        </w:tabs>
        <w:ind w:right="76"/>
        <w:jc w:val="center"/>
        <w:rPr>
          <w:sz w:val="28"/>
          <w:szCs w:val="28"/>
        </w:rPr>
      </w:pPr>
      <w:r>
        <w:rPr>
          <w:b/>
          <w:noProof/>
          <w:sz w:val="28"/>
          <w:szCs w:val="28"/>
        </w:rPr>
        <w:drawing>
          <wp:inline distT="0" distB="0" distL="114300" distR="114300" wp14:anchorId="374B20D0" wp14:editId="5836A733">
            <wp:extent cx="447675"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447675" cy="609600"/>
                    </a:xfrm>
                    <a:prstGeom prst="rect">
                      <a:avLst/>
                    </a:prstGeom>
                    <a:ln/>
                  </pic:spPr>
                </pic:pic>
              </a:graphicData>
            </a:graphic>
          </wp:inline>
        </w:drawing>
      </w:r>
    </w:p>
    <w:p w14:paraId="25FA3F32" w14:textId="77777777" w:rsidR="00F934C5" w:rsidRDefault="00F934C5" w:rsidP="00F934C5">
      <w:pPr>
        <w:tabs>
          <w:tab w:val="left" w:pos="4680"/>
        </w:tabs>
        <w:jc w:val="center"/>
        <w:rPr>
          <w:b/>
          <w:sz w:val="36"/>
          <w:szCs w:val="36"/>
        </w:rPr>
      </w:pPr>
      <w:r>
        <w:rPr>
          <w:b/>
          <w:sz w:val="36"/>
          <w:szCs w:val="36"/>
        </w:rPr>
        <w:t>СКВИРСЬКА МІСЬКА РАДА</w:t>
      </w:r>
    </w:p>
    <w:p w14:paraId="0C571FBC" w14:textId="77777777" w:rsidR="00F934C5" w:rsidRDefault="00F934C5" w:rsidP="00F934C5">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0569161D" w14:textId="77777777" w:rsidR="00F934C5" w:rsidRPr="00E9357A" w:rsidRDefault="00F934C5" w:rsidP="00F934C5">
      <w:pPr>
        <w:pBdr>
          <w:top w:val="nil"/>
          <w:left w:val="nil"/>
          <w:bottom w:val="nil"/>
          <w:right w:val="nil"/>
          <w:between w:val="nil"/>
        </w:pBdr>
        <w:jc w:val="center"/>
        <w:rPr>
          <w:b/>
          <w:color w:val="000000"/>
          <w:sz w:val="28"/>
          <w:szCs w:val="28"/>
        </w:rPr>
      </w:pPr>
    </w:p>
    <w:p w14:paraId="2B820D76" w14:textId="0602FF1E" w:rsidR="00F934C5" w:rsidRDefault="00F934C5" w:rsidP="00F934C5">
      <w:pPr>
        <w:rPr>
          <w:b/>
          <w:sz w:val="28"/>
          <w:szCs w:val="28"/>
        </w:rPr>
      </w:pPr>
      <w:bookmarkStart w:id="0" w:name="_heading=h.30j0zll" w:colFirst="0" w:colLast="0"/>
      <w:bookmarkEnd w:id="0"/>
      <w:r>
        <w:rPr>
          <w:b/>
          <w:sz w:val="28"/>
          <w:szCs w:val="28"/>
        </w:rPr>
        <w:t xml:space="preserve">від 12 грудня 2023 року                 м. Сквира                         </w:t>
      </w:r>
      <w:r>
        <w:rPr>
          <w:b/>
          <w:sz w:val="28"/>
          <w:szCs w:val="28"/>
        </w:rPr>
        <w:t xml:space="preserve">   </w:t>
      </w:r>
      <w:r>
        <w:rPr>
          <w:b/>
          <w:sz w:val="28"/>
          <w:szCs w:val="28"/>
        </w:rPr>
        <w:t xml:space="preserve">    № 46.</w:t>
      </w:r>
      <w:r>
        <w:rPr>
          <w:b/>
          <w:sz w:val="28"/>
          <w:szCs w:val="28"/>
        </w:rPr>
        <w:t>2</w:t>
      </w:r>
      <w:r>
        <w:rPr>
          <w:b/>
          <w:sz w:val="28"/>
          <w:szCs w:val="28"/>
        </w:rPr>
        <w:t>-42-VІІІ</w:t>
      </w:r>
    </w:p>
    <w:p w14:paraId="6696578E" w14:textId="77777777" w:rsidR="00081A46" w:rsidRDefault="00081A46">
      <w:pPr>
        <w:rPr>
          <w:b/>
          <w:color w:val="000000"/>
          <w:sz w:val="16"/>
          <w:szCs w:val="16"/>
        </w:rPr>
      </w:pPr>
    </w:p>
    <w:p w14:paraId="30A9C3EB" w14:textId="77777777" w:rsidR="00081A46" w:rsidRDefault="00000000">
      <w:pPr>
        <w:rPr>
          <w:b/>
          <w:sz w:val="28"/>
          <w:szCs w:val="28"/>
        </w:rPr>
      </w:pPr>
      <w:r>
        <w:rPr>
          <w:b/>
          <w:color w:val="000000"/>
          <w:sz w:val="28"/>
          <w:szCs w:val="28"/>
        </w:rPr>
        <w:t xml:space="preserve">Про затвердження </w:t>
      </w:r>
      <w:r>
        <w:rPr>
          <w:b/>
          <w:sz w:val="28"/>
          <w:szCs w:val="28"/>
        </w:rPr>
        <w:t xml:space="preserve">технічної документації із землеустрою </w:t>
      </w:r>
    </w:p>
    <w:p w14:paraId="7BCDE655" w14:textId="77777777" w:rsidR="00081A46" w:rsidRDefault="00000000">
      <w:pPr>
        <w:rPr>
          <w:b/>
          <w:sz w:val="28"/>
          <w:szCs w:val="28"/>
        </w:rPr>
      </w:pPr>
      <w:r>
        <w:rPr>
          <w:b/>
          <w:sz w:val="28"/>
          <w:szCs w:val="28"/>
        </w:rPr>
        <w:t xml:space="preserve">щодо інвентаризації земельної ділянки комунальної власності </w:t>
      </w:r>
    </w:p>
    <w:p w14:paraId="250A5486" w14:textId="77777777" w:rsidR="00081A46" w:rsidRDefault="00000000">
      <w:pPr>
        <w:rPr>
          <w:b/>
          <w:sz w:val="28"/>
          <w:szCs w:val="28"/>
        </w:rPr>
      </w:pPr>
      <w:r>
        <w:rPr>
          <w:b/>
          <w:sz w:val="28"/>
          <w:szCs w:val="28"/>
        </w:rPr>
        <w:t xml:space="preserve">для будівництва та обслуговування закладів освіти </w:t>
      </w:r>
    </w:p>
    <w:p w14:paraId="18596615" w14:textId="77777777" w:rsidR="00081A46" w:rsidRDefault="00000000">
      <w:pPr>
        <w:rPr>
          <w:b/>
          <w:sz w:val="28"/>
          <w:szCs w:val="28"/>
        </w:rPr>
      </w:pPr>
      <w:r>
        <w:rPr>
          <w:b/>
          <w:sz w:val="28"/>
          <w:szCs w:val="28"/>
        </w:rPr>
        <w:t xml:space="preserve">площею 0,2528 га по вул. Максима Рильського, 51 у м. Сквира </w:t>
      </w:r>
    </w:p>
    <w:p w14:paraId="38ADFF75" w14:textId="77777777" w:rsidR="00081A46" w:rsidRDefault="00000000">
      <w:pPr>
        <w:rPr>
          <w:b/>
          <w:sz w:val="28"/>
          <w:szCs w:val="28"/>
        </w:rPr>
      </w:pPr>
      <w:r>
        <w:rPr>
          <w:b/>
          <w:sz w:val="28"/>
          <w:szCs w:val="28"/>
        </w:rPr>
        <w:t xml:space="preserve">Білоцерківського району Київської області </w:t>
      </w:r>
    </w:p>
    <w:p w14:paraId="062DFE74" w14:textId="77777777" w:rsidR="00081A46" w:rsidRDefault="00081A46">
      <w:pPr>
        <w:rPr>
          <w:sz w:val="16"/>
          <w:szCs w:val="16"/>
        </w:rPr>
      </w:pPr>
    </w:p>
    <w:p w14:paraId="2D875E8A" w14:textId="77777777" w:rsidR="00081A46" w:rsidRDefault="00000000">
      <w:pPr>
        <w:ind w:firstLine="708"/>
        <w:jc w:val="both"/>
        <w:rPr>
          <w:sz w:val="28"/>
          <w:szCs w:val="28"/>
        </w:rPr>
      </w:pPr>
      <w:bookmarkStart w:id="1" w:name="_heading=h.gjdgxs" w:colFirst="0" w:colLast="0"/>
      <w:bookmarkEnd w:id="1"/>
      <w:r>
        <w:rPr>
          <w:sz w:val="28"/>
          <w:szCs w:val="28"/>
        </w:rPr>
        <w:t xml:space="preserve">Розглянувши подання Сквирської міської голови Валентини </w:t>
      </w:r>
      <w:proofErr w:type="spellStart"/>
      <w:r>
        <w:rPr>
          <w:sz w:val="28"/>
          <w:szCs w:val="28"/>
        </w:rPr>
        <w:t>Левіцької</w:t>
      </w:r>
      <w:proofErr w:type="spellEnd"/>
      <w:r>
        <w:rPr>
          <w:sz w:val="28"/>
          <w:szCs w:val="28"/>
        </w:rPr>
        <w:t xml:space="preserve">,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27.06.2023 №28.6-35-VIII «Про розробку технічної документації із землеустрою щодо інвентаризації земельної ділянки комунальної власності орієнтовною площею 0,3000 га за </w:t>
      </w:r>
      <w:proofErr w:type="spellStart"/>
      <w:r>
        <w:rPr>
          <w:sz w:val="28"/>
          <w:szCs w:val="28"/>
        </w:rPr>
        <w:t>адресою</w:t>
      </w:r>
      <w:proofErr w:type="spellEnd"/>
      <w:r>
        <w:rPr>
          <w:sz w:val="28"/>
          <w:szCs w:val="28"/>
        </w:rPr>
        <w:t>: вул. Максима Рильського, 51, м. Сквира Білоцерківського району Київської області (дитячий садочок №1)», відповідно до ст.12, 38, 79-1, 83, 122, 125, 126, ч.5 ст.186 Земельного кодексу України, ч.5 ст.16 Закону України «Про Державний земельний кадастр», ст.19,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3D42A907" w14:textId="77777777" w:rsidR="00081A46" w:rsidRDefault="00081A46">
      <w:pPr>
        <w:jc w:val="both"/>
        <w:rPr>
          <w:sz w:val="28"/>
          <w:szCs w:val="28"/>
        </w:rPr>
      </w:pPr>
    </w:p>
    <w:p w14:paraId="415B43AA" w14:textId="77777777" w:rsidR="00081A46" w:rsidRDefault="00000000">
      <w:pPr>
        <w:rPr>
          <w:b/>
          <w:sz w:val="28"/>
          <w:szCs w:val="28"/>
        </w:rPr>
      </w:pPr>
      <w:r>
        <w:rPr>
          <w:b/>
          <w:sz w:val="28"/>
          <w:szCs w:val="28"/>
        </w:rPr>
        <w:t>В И Р І Ш И Л А :</w:t>
      </w:r>
    </w:p>
    <w:p w14:paraId="653FAD98" w14:textId="77777777" w:rsidR="00081A46" w:rsidRDefault="00081A46">
      <w:pPr>
        <w:pBdr>
          <w:top w:val="nil"/>
          <w:left w:val="nil"/>
          <w:bottom w:val="nil"/>
          <w:right w:val="nil"/>
          <w:between w:val="nil"/>
        </w:pBdr>
        <w:tabs>
          <w:tab w:val="left" w:pos="9072"/>
          <w:tab w:val="left" w:pos="11388"/>
        </w:tabs>
        <w:ind w:right="108"/>
        <w:jc w:val="both"/>
        <w:rPr>
          <w:b/>
          <w:color w:val="000000"/>
          <w:sz w:val="28"/>
          <w:szCs w:val="28"/>
        </w:rPr>
      </w:pPr>
    </w:p>
    <w:p w14:paraId="56F37C14" w14:textId="77777777" w:rsidR="00081A46" w:rsidRDefault="00000000">
      <w:pPr>
        <w:pBdr>
          <w:top w:val="nil"/>
          <w:left w:val="nil"/>
          <w:bottom w:val="nil"/>
          <w:right w:val="nil"/>
          <w:between w:val="nil"/>
        </w:pBdr>
        <w:shd w:val="clear" w:color="auto" w:fill="FFFFFF"/>
        <w:ind w:firstLine="567"/>
        <w:jc w:val="both"/>
        <w:rPr>
          <w:color w:val="000000"/>
          <w:sz w:val="28"/>
          <w:szCs w:val="28"/>
        </w:rPr>
      </w:pPr>
      <w:r>
        <w:rPr>
          <w:color w:val="000000"/>
          <w:sz w:val="28"/>
          <w:szCs w:val="28"/>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03.02 Для будівництва та обслуговування закладів освіти площею 0,2528 га, кадастровий номер 3224010100:01:059:0115 за </w:t>
      </w:r>
      <w:proofErr w:type="spellStart"/>
      <w:r>
        <w:rPr>
          <w:color w:val="000000"/>
          <w:sz w:val="28"/>
          <w:szCs w:val="28"/>
        </w:rPr>
        <w:t>адресою</w:t>
      </w:r>
      <w:proofErr w:type="spellEnd"/>
      <w:r>
        <w:rPr>
          <w:color w:val="000000"/>
          <w:sz w:val="28"/>
          <w:szCs w:val="28"/>
        </w:rPr>
        <w:t>: вул. Максима Рильського, 51, м. Сквира, Білоцерківський район, Київська область, Сквирська міська територіальна громада, що додається.</w:t>
      </w:r>
    </w:p>
    <w:p w14:paraId="55EBFFA1" w14:textId="77777777" w:rsidR="00081A46" w:rsidRDefault="00000000">
      <w:pPr>
        <w:shd w:val="clear" w:color="auto" w:fill="FFFFFF"/>
        <w:ind w:firstLine="567"/>
        <w:jc w:val="both"/>
        <w:rPr>
          <w:sz w:val="28"/>
          <w:szCs w:val="28"/>
        </w:rPr>
      </w:pPr>
      <w:r>
        <w:rPr>
          <w:sz w:val="28"/>
          <w:szCs w:val="28"/>
        </w:rPr>
        <w:t>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p>
    <w:p w14:paraId="59BAA0B3" w14:textId="77777777" w:rsidR="00081A46" w:rsidRDefault="00000000">
      <w:pPr>
        <w:pBdr>
          <w:top w:val="nil"/>
          <w:left w:val="nil"/>
          <w:bottom w:val="nil"/>
          <w:right w:val="nil"/>
          <w:between w:val="nil"/>
        </w:pBdr>
        <w:shd w:val="clear" w:color="auto" w:fill="FFFFFF"/>
        <w:ind w:firstLine="567"/>
        <w:jc w:val="both"/>
        <w:rPr>
          <w:color w:val="333333"/>
          <w:sz w:val="28"/>
          <w:szCs w:val="28"/>
        </w:rPr>
      </w:pPr>
      <w:r>
        <w:rPr>
          <w:color w:val="333333"/>
          <w:sz w:val="28"/>
          <w:szCs w:val="28"/>
        </w:rPr>
        <w:t>3.</w:t>
      </w:r>
      <w:r>
        <w:rPr>
          <w:color w:val="000000"/>
          <w:sz w:val="28"/>
          <w:szCs w:val="28"/>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14:paraId="666F3654" w14:textId="77777777" w:rsidR="00F934C5" w:rsidRDefault="00F934C5">
      <w:pPr>
        <w:tabs>
          <w:tab w:val="left" w:pos="9072"/>
          <w:tab w:val="left" w:pos="11388"/>
        </w:tabs>
        <w:ind w:right="108"/>
        <w:jc w:val="both"/>
        <w:rPr>
          <w:b/>
          <w:sz w:val="28"/>
          <w:szCs w:val="28"/>
        </w:rPr>
      </w:pPr>
    </w:p>
    <w:p w14:paraId="67B3CB5E" w14:textId="2317E314" w:rsidR="00081A46" w:rsidRDefault="00000000">
      <w:pPr>
        <w:tabs>
          <w:tab w:val="left" w:pos="9072"/>
          <w:tab w:val="left" w:pos="11388"/>
        </w:tabs>
        <w:ind w:right="108"/>
        <w:jc w:val="both"/>
        <w:rPr>
          <w:b/>
          <w:sz w:val="28"/>
          <w:szCs w:val="28"/>
        </w:rPr>
      </w:pPr>
      <w:r>
        <w:rPr>
          <w:b/>
          <w:sz w:val="28"/>
          <w:szCs w:val="28"/>
        </w:rPr>
        <w:t>Міська голова                                                                   Валентина ЛЕВІЦЬКА</w:t>
      </w:r>
    </w:p>
    <w:sectPr w:rsidR="00081A46">
      <w:pgSz w:w="11906" w:h="16838"/>
      <w:pgMar w:top="1134" w:right="577"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A46"/>
    <w:rsid w:val="00081A46"/>
    <w:rsid w:val="00F93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D5409"/>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lAGINL7YEFCaEqSEY84xYNijOQ==">CgMxLjAyCWguMzBqMHpsbDIIaC5namRneHM4AHIhMTBUVzJyZzN0SGF5N2JPOHZwWGtYYTlVbXhOR1Mya204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2023-12-12T14:08:00Z</dcterms:created>
  <dcterms:modified xsi:type="dcterms:W3CDTF">2023-12-12T14:08:00Z</dcterms:modified>
</cp:coreProperties>
</file>